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LAND ACKNOWLEDGMENT</w:t>
      </w:r>
      <w:r w:rsidDel="00000000" w:rsidR="00000000" w:rsidRPr="00000000">
        <w:rPr>
          <w:rtl w:val="0"/>
        </w:rPr>
      </w:r>
    </w:p>
    <w:p w:rsidR="00000000" w:rsidDel="00000000" w:rsidP="00000000" w:rsidRDefault="00000000" w:rsidRPr="00000000" w14:paraId="00000002">
      <w:pPr>
        <w:pageBreakBefore w:val="0"/>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rFonts w:ascii="Calibri" w:cs="Calibri" w:eastAsia="Calibri" w:hAnsi="Calibri"/>
          <w:color w:val="202124"/>
          <w:highlight w:val="yellow"/>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wishes to acknowledge our gratitude for being able to work and gather on the aboriginal land that the First Peoples have been taking care of for years before we arrived as settlers. We specifically acknowledge </w:t>
      </w:r>
      <w:r w:rsidDel="00000000" w:rsidR="00000000" w:rsidRPr="00000000">
        <w:rPr>
          <w:rFonts w:ascii="Calibri" w:cs="Calibri" w:eastAsia="Calibri" w:hAnsi="Calibri"/>
          <w:color w:val="202124"/>
          <w:highlight w:val="white"/>
          <w:rtl w:val="0"/>
        </w:rPr>
        <w:t xml:space="preserve">the traditional territory of the </w:t>
      </w:r>
      <w:r w:rsidDel="00000000" w:rsidR="00000000" w:rsidRPr="00000000">
        <w:rPr>
          <w:rFonts w:ascii="Calibri" w:cs="Calibri" w:eastAsia="Calibri" w:hAnsi="Calibri"/>
          <w:color w:val="202124"/>
          <w:highlight w:val="yellow"/>
          <w:rtl w:val="0"/>
        </w:rPr>
        <w:t xml:space="preserve">[Insert group of Indigenous people].</w:t>
      </w:r>
    </w:p>
    <w:p w:rsidR="00000000" w:rsidDel="00000000" w:rsidP="00000000" w:rsidRDefault="00000000" w:rsidRPr="00000000" w14:paraId="00000004">
      <w:pPr>
        <w:pageBreakBefore w:val="0"/>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STATEMENT</w:t>
      </w:r>
    </w:p>
    <w:p w:rsidR="00000000" w:rsidDel="00000000" w:rsidP="00000000" w:rsidRDefault="00000000" w:rsidRPr="00000000" w14:paraId="00000005">
      <w:pPr>
        <w:pageBreakBefore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It is the policy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to honour the land upon which we work and live. </w:t>
      </w:r>
      <w:r w:rsidDel="00000000" w:rsidR="00000000" w:rsidRPr="00000000">
        <w:rPr>
          <w:rFonts w:ascii="Calibri" w:cs="Calibri" w:eastAsia="Calibri" w:hAnsi="Calibri"/>
          <w:rtl w:val="0"/>
        </w:rPr>
        <w:t xml:space="preserve">We consider it a great privilege to meet in our workplace in the traditional territory of </w:t>
      </w:r>
      <w:r w:rsidDel="00000000" w:rsidR="00000000" w:rsidRPr="00000000">
        <w:rPr>
          <w:rFonts w:ascii="Calibri" w:cs="Calibri" w:eastAsia="Calibri" w:hAnsi="Calibri"/>
          <w:color w:val="202124"/>
          <w:highlight w:val="white"/>
          <w:rtl w:val="0"/>
        </w:rPr>
        <w:t xml:space="preserve">the</w:t>
      </w:r>
      <w:r w:rsidDel="00000000" w:rsidR="00000000" w:rsidRPr="00000000">
        <w:rPr>
          <w:rFonts w:ascii="Calibri" w:cs="Calibri" w:eastAsia="Calibri" w:hAnsi="Calibri"/>
          <w:color w:val="202124"/>
          <w:highlight w:val="yellow"/>
          <w:rtl w:val="0"/>
        </w:rPr>
        <w:t xml:space="preserve">[Insert group of Indigenous people].</w:t>
      </w:r>
      <w:r w:rsidDel="00000000" w:rsidR="00000000" w:rsidRPr="00000000">
        <w:rPr>
          <w:rFonts w:ascii="Calibri" w:cs="Calibri" w:eastAsia="Calibri" w:hAnsi="Calibri"/>
          <w:rtl w:val="0"/>
        </w:rPr>
        <w:t xml:space="preserve">and we</w:t>
      </w:r>
      <w:r w:rsidDel="00000000" w:rsidR="00000000" w:rsidRPr="00000000">
        <w:rPr>
          <w:rFonts w:ascii="Calibri" w:cs="Calibri" w:eastAsia="Calibri" w:hAnsi="Calibri"/>
          <w:highlight w:val="white"/>
          <w:rtl w:val="0"/>
        </w:rPr>
        <w:t xml:space="preserve"> fully recognize </w:t>
      </w:r>
      <w:r w:rsidDel="00000000" w:rsidR="00000000" w:rsidRPr="00000000">
        <w:rPr>
          <w:rFonts w:ascii="Calibri" w:cs="Calibri" w:eastAsia="Calibri" w:hAnsi="Calibri"/>
          <w:rtl w:val="0"/>
        </w:rPr>
        <w:t xml:space="preserve">the Indigenous People who tended to this land since the beginning, and who continue to do so today. </w:t>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We further recognize our obligation to listen to and learn what we can do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to actively partner with our Indigenous community members. We are committed to supporting and participating in reconciliation. </w:t>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Some of the ways we will achieve this are: </w:t>
      </w:r>
    </w:p>
    <w:p w:rsidR="00000000" w:rsidDel="00000000" w:rsidP="00000000" w:rsidRDefault="00000000" w:rsidRPr="00000000" w14:paraId="0000000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to employees regarding equity, diversity and inclusion, including awareness of how we impact Indigenous people and how to work toward reconciliation</w:t>
      </w:r>
    </w:p>
    <w:p w:rsidR="00000000" w:rsidDel="00000000" w:rsidP="00000000" w:rsidRDefault="00000000" w:rsidRPr="00000000" w14:paraId="0000000D">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the time to honour the land upon which we work and meet</w:t>
      </w:r>
    </w:p>
    <w:p w:rsidR="00000000" w:rsidDel="00000000" w:rsidP="00000000" w:rsidRDefault="00000000" w:rsidRPr="00000000" w14:paraId="0000000E">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Reaching out to those at our local Native Friendship Centre and other Indigenous Organizations to build relationships and partnerships</w:t>
      </w:r>
    </w:p>
    <w:p w:rsidR="00000000" w:rsidDel="00000000" w:rsidP="00000000" w:rsidRDefault="00000000" w:rsidRPr="00000000" w14:paraId="0000000F">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equal opportunity and treatment for all employees</w:t>
      </w:r>
    </w:p>
    <w:p w:rsidR="00000000" w:rsidDel="00000000" w:rsidP="00000000" w:rsidRDefault="00000000" w:rsidRPr="00000000" w14:paraId="00000010">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OTHERS</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line="240" w:lineRule="auto"/>
        <w:rPr>
          <w:rFonts w:ascii="Helvetica Neue" w:cs="Helvetica Neue" w:eastAsia="Helvetica Neue" w:hAnsi="Helvetica Neue"/>
          <w:color w:val="4a4a4a"/>
          <w:sz w:val="21"/>
          <w:szCs w:val="21"/>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-238122</wp:posOffset>
          </wp:positionV>
          <wp:extent cx="1962150" cy="5762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21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BUcBg+IuiTuuP0C7aSYX3I5jg==">CgMxLjA4AHIhMTJkbkxkbk9WYTFVOXdpY0lJNHFBNXRLNVhWUjliN0sy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